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8E7EC8" w14:textId="77777777" w:rsidR="009219E3" w:rsidRDefault="009219E3" w:rsidP="00CF0C90"/>
    <w:p w14:paraId="28B4BE79" w14:textId="38FBED6B" w:rsidR="0010562C" w:rsidRPr="0010562C" w:rsidRDefault="0010562C" w:rsidP="0010562C">
      <w:pPr>
        <w:jc w:val="both"/>
        <w:rPr>
          <w:rFonts w:asciiTheme="majorHAnsi" w:hAnsiTheme="majorHAnsi" w:cs="Arial"/>
          <w:b/>
          <w:color w:val="000000"/>
          <w:sz w:val="24"/>
          <w:szCs w:val="24"/>
          <w:shd w:val="clear" w:color="auto" w:fill="FFFFFF"/>
        </w:rPr>
      </w:pPr>
      <w:r w:rsidRPr="006430FE">
        <w:rPr>
          <w:rFonts w:asciiTheme="majorHAnsi" w:hAnsiTheme="majorHAnsi" w:cs="Arial"/>
          <w:b/>
          <w:color w:val="000000"/>
          <w:sz w:val="24"/>
          <w:szCs w:val="24"/>
          <w:shd w:val="clear" w:color="auto" w:fill="FFFFFF"/>
        </w:rPr>
        <w:t>ACI – AUTOMOBILE CLUB D’ITALIA</w:t>
      </w:r>
    </w:p>
    <w:p w14:paraId="238A9C15" w14:textId="77777777" w:rsidR="0010562C" w:rsidRDefault="0010562C" w:rsidP="0010562C">
      <w:pPr>
        <w:jc w:val="both"/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</w:pPr>
    </w:p>
    <w:p w14:paraId="1792990A" w14:textId="77777777" w:rsidR="0010562C" w:rsidRPr="003C2172" w:rsidRDefault="0010562C" w:rsidP="0010562C">
      <w:pPr>
        <w:jc w:val="both"/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</w:pPr>
      <w:r w:rsidRPr="003C2172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Fin dalla sua nascita, nel 1905, ACI </w:t>
      </w:r>
      <w:r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segue</w:t>
      </w:r>
      <w:r w:rsidRPr="003C2172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 l'evoluzione del fenomeno automobilistico in Italia, dai 2.229 autoveicoli allora circolanti alle decine di milioni di oggi. Una crescita </w:t>
      </w:r>
      <w:proofErr w:type="gramStart"/>
      <w:r w:rsidRPr="003C2172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esponenziale</w:t>
      </w:r>
      <w:proofErr w:type="gramEnd"/>
      <w:r w:rsidRPr="003C2172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 che ha fatto nascere esigenze e problemi che l'Automobile Club d'Italia da sempre analizza, interpreta e rappresenta, offrendo servizi adeguati a</w:t>
      </w:r>
      <w:r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 </w:t>
      </w:r>
      <w:r w:rsidRPr="003C2172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una realtà in continua evoluzione. </w:t>
      </w:r>
      <w:r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Da</w:t>
      </w:r>
      <w:r w:rsidRPr="003C2172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 oltre </w:t>
      </w:r>
      <w:hyperlink r:id="rId6" w:tooltip="vai alla pagina Il centenario ACI/francobollo" w:history="1">
        <w:r w:rsidRPr="003C2172">
          <w:rPr>
            <w:rFonts w:asciiTheme="majorHAnsi" w:hAnsiTheme="majorHAnsi"/>
            <w:color w:val="000000"/>
          </w:rPr>
          <w:t>cento anni di vita</w:t>
        </w:r>
      </w:hyperlink>
      <w:r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,</w:t>
      </w:r>
      <w:r w:rsidRPr="003C2172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 il Club è interprete delle istanze del mondo automobilistico, fornendo un contributo significativo di passione, esperienza e professionalità, svolgendo un'importante azione di tutela d</w:t>
      </w:r>
      <w:r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el cittadino </w:t>
      </w:r>
      <w:r w:rsidRPr="003C2172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nella difesa del suo diritto alla mobilità.</w:t>
      </w:r>
    </w:p>
    <w:p w14:paraId="6E05CC14" w14:textId="77777777" w:rsidR="0010562C" w:rsidRDefault="0010562C" w:rsidP="0010562C">
      <w:pPr>
        <w:jc w:val="both"/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</w:pPr>
      <w:r w:rsidRPr="006430FE">
        <w:rPr>
          <w:rFonts w:asciiTheme="majorHAnsi" w:hAnsiTheme="majorHAnsi" w:cs="Arial"/>
          <w:color w:val="000000"/>
          <w:sz w:val="24"/>
          <w:szCs w:val="24"/>
        </w:rPr>
        <w:br/>
      </w:r>
      <w:r w:rsidRPr="006430FE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Con oltre un milione di soci, l'Automobile Club d'Italia è oggi in Italia la più grande libera associazione di cittadini, dei quali si propone come rappresentante e portavoce presso le istituzioni nazionali </w:t>
      </w:r>
      <w:proofErr w:type="gramStart"/>
      <w:r w:rsidRPr="006430FE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ed</w:t>
      </w:r>
      <w:proofErr w:type="gramEnd"/>
      <w:r w:rsidRPr="006430FE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 internazionali riguardo alle tematiche del turismo, della mobilità e dell'ambiente.</w:t>
      </w:r>
      <w:r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 </w:t>
      </w:r>
      <w:r w:rsidRPr="006430FE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ACI organizza e promuove anche eventi sportivi automobilistici, affianca</w:t>
      </w:r>
      <w:r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ndo</w:t>
      </w:r>
      <w:r w:rsidRPr="006430FE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 le persone negli spazi della cultura, delle attività turistiche e della passione sportiva.</w:t>
      </w:r>
      <w:r w:rsidRPr="006430FE">
        <w:rPr>
          <w:rFonts w:asciiTheme="majorHAnsi" w:hAnsiTheme="majorHAnsi" w:cs="Arial"/>
          <w:color w:val="000000"/>
          <w:sz w:val="24"/>
          <w:szCs w:val="24"/>
        </w:rPr>
        <w:br/>
      </w:r>
      <w:r w:rsidRPr="006430FE">
        <w:rPr>
          <w:rFonts w:asciiTheme="majorHAnsi" w:hAnsiTheme="majorHAnsi" w:cs="Arial"/>
          <w:color w:val="000000"/>
          <w:sz w:val="24"/>
          <w:szCs w:val="24"/>
        </w:rPr>
        <w:br/>
      </w:r>
      <w:r w:rsidRPr="006430FE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ACI è riconosciuto dalla </w:t>
      </w:r>
      <w:r>
        <w:fldChar w:fldCharType="begin"/>
      </w:r>
      <w:r>
        <w:instrText xml:space="preserve"> HYPERLINK "http://www.fia.com/en-GB/Pages/HomePage.aspx" \t "_blank" \o "Link esterno: vai al sito FIA" </w:instrText>
      </w:r>
      <w:r>
        <w:fldChar w:fldCharType="separate"/>
      </w:r>
      <w:r w:rsidRPr="003C2172">
        <w:rPr>
          <w:rFonts w:asciiTheme="majorHAnsi" w:hAnsiTheme="majorHAnsi"/>
          <w:color w:val="000000"/>
        </w:rPr>
        <w:t>FIA</w:t>
      </w:r>
      <w:r>
        <w:rPr>
          <w:rFonts w:asciiTheme="majorHAnsi" w:hAnsiTheme="majorHAnsi"/>
          <w:color w:val="000000"/>
        </w:rPr>
        <w:fldChar w:fldCharType="end"/>
      </w:r>
      <w:r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 - </w:t>
      </w:r>
      <w:proofErr w:type="spellStart"/>
      <w:r w:rsidRPr="006430FE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Fédération</w:t>
      </w:r>
      <w:proofErr w:type="spellEnd"/>
      <w:r w:rsidRPr="006430FE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430FE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Internationale</w:t>
      </w:r>
      <w:proofErr w:type="spellEnd"/>
      <w:r w:rsidRPr="006430FE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 de l’Automobile come l’unica Autorità nazionale per lo sport automobilistico. ACI lavora per promuove</w:t>
      </w:r>
      <w:r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re e diffondere la passione per i motori</w:t>
      </w:r>
      <w:r w:rsidRPr="006430FE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.</w:t>
      </w:r>
    </w:p>
    <w:p w14:paraId="6F7304FD" w14:textId="77777777" w:rsidR="0010562C" w:rsidRDefault="0010562C" w:rsidP="0010562C">
      <w:pPr>
        <w:jc w:val="both"/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</w:pPr>
    </w:p>
    <w:p w14:paraId="2A934324" w14:textId="77777777" w:rsidR="0010562C" w:rsidRDefault="0010562C" w:rsidP="0010562C">
      <w:pPr>
        <w:jc w:val="both"/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</w:pPr>
    </w:p>
    <w:p w14:paraId="49690FC9" w14:textId="77777777" w:rsidR="0010562C" w:rsidRDefault="0010562C" w:rsidP="0010562C">
      <w:pPr>
        <w:pBdr>
          <w:bottom w:val="single" w:sz="4" w:space="1" w:color="auto"/>
        </w:pBdr>
        <w:jc w:val="both"/>
        <w:rPr>
          <w:rFonts w:asciiTheme="majorHAnsi" w:hAnsiTheme="majorHAnsi" w:cs="Arial"/>
          <w:b/>
          <w:color w:val="000000"/>
          <w:sz w:val="24"/>
          <w:szCs w:val="24"/>
          <w:shd w:val="clear" w:color="auto" w:fill="FFFFFF"/>
        </w:rPr>
      </w:pPr>
    </w:p>
    <w:p w14:paraId="5E8F6D6E" w14:textId="77777777" w:rsidR="0010562C" w:rsidRDefault="0010562C" w:rsidP="0010562C">
      <w:pPr>
        <w:pBdr>
          <w:bottom w:val="single" w:sz="4" w:space="1" w:color="auto"/>
        </w:pBdr>
        <w:jc w:val="both"/>
        <w:rPr>
          <w:rFonts w:asciiTheme="majorHAnsi" w:hAnsiTheme="majorHAnsi" w:cs="Arial"/>
          <w:b/>
          <w:color w:val="000000"/>
          <w:sz w:val="24"/>
          <w:szCs w:val="24"/>
          <w:shd w:val="clear" w:color="auto" w:fill="FFFFFF"/>
        </w:rPr>
      </w:pPr>
    </w:p>
    <w:p w14:paraId="6E837ED6" w14:textId="33CFE3F5" w:rsidR="0010562C" w:rsidRPr="006430FE" w:rsidRDefault="0010562C" w:rsidP="0010562C">
      <w:pPr>
        <w:pBdr>
          <w:bottom w:val="single" w:sz="4" w:space="1" w:color="auto"/>
        </w:pBdr>
        <w:jc w:val="both"/>
        <w:rPr>
          <w:rFonts w:asciiTheme="majorHAnsi" w:hAnsiTheme="majorHAnsi" w:cs="Arial"/>
          <w:b/>
          <w:color w:val="000000"/>
          <w:sz w:val="24"/>
          <w:szCs w:val="24"/>
          <w:shd w:val="clear" w:color="auto" w:fill="FFFFFF"/>
        </w:rPr>
      </w:pPr>
      <w:r w:rsidRPr="006430FE">
        <w:rPr>
          <w:rFonts w:asciiTheme="majorHAnsi" w:hAnsiTheme="majorHAnsi" w:cs="Arial"/>
          <w:b/>
          <w:color w:val="000000"/>
          <w:sz w:val="24"/>
          <w:szCs w:val="24"/>
          <w:shd w:val="clear" w:color="auto" w:fill="FFFFFF"/>
        </w:rPr>
        <w:t>ACI GLOBAL</w:t>
      </w:r>
    </w:p>
    <w:p w14:paraId="45A5D1E0" w14:textId="77777777" w:rsidR="0010562C" w:rsidRDefault="0010562C" w:rsidP="0010562C">
      <w:pPr>
        <w:jc w:val="both"/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</w:pPr>
    </w:p>
    <w:p w14:paraId="05715B37" w14:textId="77777777" w:rsidR="0010562C" w:rsidRDefault="0010562C" w:rsidP="0010562C">
      <w:pPr>
        <w:jc w:val="both"/>
        <w:rPr>
          <w:rFonts w:asciiTheme="majorHAnsi" w:hAnsiTheme="majorHAnsi"/>
          <w:sz w:val="24"/>
          <w:szCs w:val="24"/>
        </w:rPr>
      </w:pPr>
      <w:r w:rsidRPr="006430FE">
        <w:rPr>
          <w:rFonts w:asciiTheme="majorHAnsi" w:hAnsiTheme="majorHAnsi"/>
          <w:sz w:val="24"/>
          <w:szCs w:val="24"/>
        </w:rPr>
        <w:t xml:space="preserve">ACI Global, società del Gruppo ACI, da oltre </w:t>
      </w:r>
      <w:proofErr w:type="gramStart"/>
      <w:r w:rsidRPr="006430FE">
        <w:rPr>
          <w:rFonts w:asciiTheme="majorHAnsi" w:hAnsiTheme="majorHAnsi"/>
          <w:sz w:val="24"/>
          <w:szCs w:val="24"/>
        </w:rPr>
        <w:t>60</w:t>
      </w:r>
      <w:proofErr w:type="gramEnd"/>
      <w:r w:rsidRPr="006430FE">
        <w:rPr>
          <w:rFonts w:asciiTheme="majorHAnsi" w:hAnsiTheme="majorHAnsi"/>
          <w:sz w:val="24"/>
          <w:szCs w:val="24"/>
        </w:rPr>
        <w:t xml:space="preserve"> anni riferimento dei Soci ACI e di tutti gli automobilisti italiani, è leader nei servizi per la </w:t>
      </w:r>
      <w:r>
        <w:rPr>
          <w:rFonts w:asciiTheme="majorHAnsi" w:hAnsiTheme="majorHAnsi"/>
          <w:sz w:val="24"/>
          <w:szCs w:val="24"/>
        </w:rPr>
        <w:t>m</w:t>
      </w:r>
      <w:r w:rsidRPr="006430FE">
        <w:rPr>
          <w:rFonts w:asciiTheme="majorHAnsi" w:hAnsiTheme="majorHAnsi"/>
          <w:sz w:val="24"/>
          <w:szCs w:val="24"/>
        </w:rPr>
        <w:t xml:space="preserve">obilità e </w:t>
      </w:r>
      <w:r>
        <w:rPr>
          <w:rFonts w:asciiTheme="majorHAnsi" w:hAnsiTheme="majorHAnsi"/>
          <w:sz w:val="24"/>
          <w:szCs w:val="24"/>
        </w:rPr>
        <w:t>p</w:t>
      </w:r>
      <w:r w:rsidRPr="006430FE">
        <w:rPr>
          <w:rFonts w:asciiTheme="majorHAnsi" w:hAnsiTheme="majorHAnsi"/>
          <w:sz w:val="24"/>
          <w:szCs w:val="24"/>
        </w:rPr>
        <w:t xml:space="preserve">artner di </w:t>
      </w:r>
      <w:r>
        <w:rPr>
          <w:rFonts w:asciiTheme="majorHAnsi" w:hAnsiTheme="majorHAnsi"/>
          <w:sz w:val="24"/>
          <w:szCs w:val="24"/>
        </w:rPr>
        <w:t>costruttori, società di noleggio</w:t>
      </w:r>
      <w:r w:rsidRPr="006430FE">
        <w:rPr>
          <w:rFonts w:asciiTheme="majorHAnsi" w:hAnsiTheme="majorHAnsi"/>
          <w:sz w:val="24"/>
          <w:szCs w:val="24"/>
        </w:rPr>
        <w:t>/</w:t>
      </w:r>
      <w:r>
        <w:rPr>
          <w:rFonts w:asciiTheme="majorHAnsi" w:hAnsiTheme="majorHAnsi"/>
          <w:sz w:val="24"/>
          <w:szCs w:val="24"/>
        </w:rPr>
        <w:t>l</w:t>
      </w:r>
      <w:r w:rsidRPr="006430FE">
        <w:rPr>
          <w:rFonts w:asciiTheme="majorHAnsi" w:hAnsiTheme="majorHAnsi"/>
          <w:sz w:val="24"/>
          <w:szCs w:val="24"/>
        </w:rPr>
        <w:t xml:space="preserve">easing e </w:t>
      </w:r>
      <w:r>
        <w:rPr>
          <w:rFonts w:asciiTheme="majorHAnsi" w:hAnsiTheme="majorHAnsi"/>
          <w:sz w:val="24"/>
          <w:szCs w:val="24"/>
        </w:rPr>
        <w:t>a</w:t>
      </w:r>
      <w:r w:rsidRPr="006430FE">
        <w:rPr>
          <w:rFonts w:asciiTheme="majorHAnsi" w:hAnsiTheme="majorHAnsi"/>
          <w:sz w:val="24"/>
          <w:szCs w:val="24"/>
        </w:rPr>
        <w:t xml:space="preserve">ziende. </w:t>
      </w:r>
    </w:p>
    <w:p w14:paraId="68C5027A" w14:textId="77777777" w:rsidR="0010562C" w:rsidRDefault="0010562C" w:rsidP="0010562C">
      <w:pPr>
        <w:jc w:val="both"/>
        <w:rPr>
          <w:rFonts w:asciiTheme="majorHAnsi" w:hAnsiTheme="majorHAnsi"/>
          <w:sz w:val="24"/>
          <w:szCs w:val="24"/>
        </w:rPr>
      </w:pPr>
      <w:r w:rsidRPr="006430FE">
        <w:rPr>
          <w:rFonts w:asciiTheme="majorHAnsi" w:hAnsiTheme="majorHAnsi"/>
          <w:sz w:val="24"/>
          <w:szCs w:val="24"/>
        </w:rPr>
        <w:t xml:space="preserve">Attraverso un'ampia gamma di servizi modulabili e personalizzati (soccorso stradale, attività riparativa, auto sostitutiva, ripristino post incidente, </w:t>
      </w:r>
      <w:proofErr w:type="gramStart"/>
      <w:r w:rsidRPr="006430FE">
        <w:rPr>
          <w:rFonts w:asciiTheme="majorHAnsi" w:hAnsiTheme="majorHAnsi"/>
          <w:sz w:val="24"/>
          <w:szCs w:val="24"/>
        </w:rPr>
        <w:t>logistica</w:t>
      </w:r>
      <w:proofErr w:type="gramEnd"/>
      <w:r w:rsidRPr="006430FE">
        <w:rPr>
          <w:rFonts w:asciiTheme="majorHAnsi" w:hAnsiTheme="majorHAnsi"/>
          <w:sz w:val="24"/>
          <w:szCs w:val="24"/>
        </w:rPr>
        <w:t xml:space="preserve">/trasporto, </w:t>
      </w:r>
      <w:proofErr w:type="spellStart"/>
      <w:r w:rsidRPr="006430FE">
        <w:rPr>
          <w:rFonts w:asciiTheme="majorHAnsi" w:hAnsiTheme="majorHAnsi"/>
          <w:sz w:val="24"/>
          <w:szCs w:val="24"/>
        </w:rPr>
        <w:t>infomobilità</w:t>
      </w:r>
      <w:proofErr w:type="spellEnd"/>
      <w:r w:rsidRPr="006430FE">
        <w:rPr>
          <w:rFonts w:asciiTheme="majorHAnsi" w:hAnsiTheme="majorHAnsi"/>
          <w:sz w:val="24"/>
          <w:szCs w:val="24"/>
        </w:rPr>
        <w:t xml:space="preserve">, assistenza sanitaria e alla casa), ACI Global garantisce una risposta efficace per esigenze diverse, con un attento controllo della qualità erogata. Attiva 24 ore su 24, 365 giorni </w:t>
      </w:r>
      <w:proofErr w:type="gramStart"/>
      <w:r w:rsidRPr="006430FE">
        <w:rPr>
          <w:rFonts w:asciiTheme="majorHAnsi" w:hAnsiTheme="majorHAnsi"/>
          <w:sz w:val="24"/>
          <w:szCs w:val="24"/>
        </w:rPr>
        <w:t>all’</w:t>
      </w:r>
      <w:proofErr w:type="gramEnd"/>
      <w:r w:rsidRPr="006430FE">
        <w:rPr>
          <w:rFonts w:asciiTheme="majorHAnsi" w:hAnsiTheme="majorHAnsi"/>
          <w:sz w:val="24"/>
          <w:szCs w:val="24"/>
        </w:rPr>
        <w:t xml:space="preserve">anno, la </w:t>
      </w:r>
      <w:r>
        <w:rPr>
          <w:rFonts w:asciiTheme="majorHAnsi" w:hAnsiTheme="majorHAnsi"/>
          <w:sz w:val="24"/>
          <w:szCs w:val="24"/>
        </w:rPr>
        <w:t>c</w:t>
      </w:r>
      <w:r w:rsidRPr="006430FE">
        <w:rPr>
          <w:rFonts w:asciiTheme="majorHAnsi" w:hAnsiTheme="majorHAnsi"/>
          <w:sz w:val="24"/>
          <w:szCs w:val="24"/>
        </w:rPr>
        <w:t xml:space="preserve">entrale </w:t>
      </w:r>
      <w:r>
        <w:rPr>
          <w:rFonts w:asciiTheme="majorHAnsi" w:hAnsiTheme="majorHAnsi"/>
          <w:sz w:val="24"/>
          <w:szCs w:val="24"/>
        </w:rPr>
        <w:t>o</w:t>
      </w:r>
      <w:r w:rsidRPr="006430FE">
        <w:rPr>
          <w:rFonts w:asciiTheme="majorHAnsi" w:hAnsiTheme="majorHAnsi"/>
          <w:sz w:val="24"/>
          <w:szCs w:val="24"/>
        </w:rPr>
        <w:t xml:space="preserve">perativa ACI Global gestisce oltre 3.500.000 di chiamate e circa </w:t>
      </w:r>
      <w:r>
        <w:rPr>
          <w:rFonts w:asciiTheme="majorHAnsi" w:hAnsiTheme="majorHAnsi"/>
          <w:sz w:val="24"/>
          <w:szCs w:val="24"/>
        </w:rPr>
        <w:t>700</w:t>
      </w:r>
      <w:r w:rsidRPr="006430FE">
        <w:rPr>
          <w:rFonts w:asciiTheme="majorHAnsi" w:hAnsiTheme="majorHAnsi"/>
          <w:sz w:val="24"/>
          <w:szCs w:val="24"/>
        </w:rPr>
        <w:t xml:space="preserve">.000 prestazioni annue, fornendo assistenza qualificata anche grazie alla continua innovazione tecnologica ed operativa. </w:t>
      </w:r>
    </w:p>
    <w:p w14:paraId="68FCF6AF" w14:textId="77777777" w:rsidR="0010562C" w:rsidRDefault="0010562C" w:rsidP="0010562C">
      <w:pPr>
        <w:jc w:val="both"/>
        <w:rPr>
          <w:rFonts w:asciiTheme="majorHAnsi" w:hAnsiTheme="majorHAnsi"/>
          <w:sz w:val="24"/>
          <w:szCs w:val="24"/>
        </w:rPr>
      </w:pPr>
      <w:r w:rsidRPr="006430FE">
        <w:rPr>
          <w:rFonts w:asciiTheme="majorHAnsi" w:hAnsiTheme="majorHAnsi"/>
          <w:sz w:val="24"/>
          <w:szCs w:val="24"/>
        </w:rPr>
        <w:t xml:space="preserve">La </w:t>
      </w:r>
      <w:r>
        <w:rPr>
          <w:rFonts w:asciiTheme="majorHAnsi" w:hAnsiTheme="majorHAnsi"/>
          <w:sz w:val="24"/>
          <w:szCs w:val="24"/>
        </w:rPr>
        <w:t>r</w:t>
      </w:r>
      <w:r w:rsidRPr="006430FE">
        <w:rPr>
          <w:rFonts w:asciiTheme="majorHAnsi" w:hAnsiTheme="majorHAnsi"/>
          <w:sz w:val="24"/>
          <w:szCs w:val="24"/>
        </w:rPr>
        <w:t>ete ACI Global è in grado di intervenire in aiuto di ogni tipo di veicolo</w:t>
      </w:r>
      <w:r>
        <w:rPr>
          <w:rFonts w:asciiTheme="majorHAnsi" w:hAnsiTheme="majorHAnsi"/>
          <w:sz w:val="24"/>
          <w:szCs w:val="24"/>
        </w:rPr>
        <w:t>,</w:t>
      </w:r>
      <w:r w:rsidRPr="006430FE">
        <w:rPr>
          <w:rFonts w:asciiTheme="majorHAnsi" w:hAnsiTheme="majorHAnsi"/>
          <w:sz w:val="24"/>
          <w:szCs w:val="24"/>
        </w:rPr>
        <w:t xml:space="preserve"> dalle moto ai veicoli industriali, forte di </w:t>
      </w:r>
      <w:r>
        <w:rPr>
          <w:rFonts w:asciiTheme="majorHAnsi" w:hAnsiTheme="majorHAnsi"/>
          <w:sz w:val="24"/>
          <w:szCs w:val="24"/>
        </w:rPr>
        <w:t>oltre</w:t>
      </w:r>
      <w:r w:rsidRPr="006430FE">
        <w:rPr>
          <w:rFonts w:asciiTheme="majorHAnsi" w:hAnsiTheme="majorHAnsi"/>
          <w:sz w:val="24"/>
          <w:szCs w:val="24"/>
        </w:rPr>
        <w:t xml:space="preserve"> 700 centri di soccorso, distribuiti capillarmente in tutta Italia che </w:t>
      </w:r>
      <w:proofErr w:type="gramStart"/>
      <w:r w:rsidRPr="006430FE">
        <w:rPr>
          <w:rFonts w:asciiTheme="majorHAnsi" w:hAnsiTheme="majorHAnsi"/>
          <w:sz w:val="24"/>
          <w:szCs w:val="24"/>
        </w:rPr>
        <w:t>dispongono di</w:t>
      </w:r>
      <w:proofErr w:type="gramEnd"/>
      <w:r w:rsidRPr="006430FE">
        <w:rPr>
          <w:rFonts w:asciiTheme="majorHAnsi" w:hAnsiTheme="majorHAnsi"/>
          <w:sz w:val="24"/>
          <w:szCs w:val="24"/>
        </w:rPr>
        <w:t xml:space="preserve"> 3.500 mezzi di assistenza. </w:t>
      </w:r>
    </w:p>
    <w:p w14:paraId="4B9074C9" w14:textId="77777777" w:rsidR="0010562C" w:rsidRPr="006430FE" w:rsidRDefault="0010562C" w:rsidP="0010562C">
      <w:pPr>
        <w:jc w:val="both"/>
        <w:rPr>
          <w:rFonts w:asciiTheme="majorHAnsi" w:hAnsiTheme="majorHAnsi"/>
          <w:sz w:val="24"/>
          <w:szCs w:val="24"/>
        </w:rPr>
      </w:pPr>
      <w:r w:rsidRPr="006430FE">
        <w:rPr>
          <w:rFonts w:asciiTheme="majorHAnsi" w:hAnsiTheme="majorHAnsi"/>
          <w:sz w:val="24"/>
          <w:szCs w:val="24"/>
        </w:rPr>
        <w:t xml:space="preserve">ACI Global è anche parte del network internazionale coordinato da ARC Europe, la </w:t>
      </w:r>
      <w:r>
        <w:rPr>
          <w:rFonts w:asciiTheme="majorHAnsi" w:hAnsiTheme="majorHAnsi"/>
          <w:sz w:val="24"/>
          <w:szCs w:val="24"/>
        </w:rPr>
        <w:t>struttura</w:t>
      </w:r>
      <w:r w:rsidRPr="006430FE">
        <w:rPr>
          <w:rFonts w:asciiTheme="majorHAnsi" w:hAnsiTheme="majorHAnsi"/>
          <w:sz w:val="24"/>
          <w:szCs w:val="24"/>
        </w:rPr>
        <w:t xml:space="preserve"> costituita dai principali Automobile Club </w:t>
      </w:r>
      <w:r>
        <w:rPr>
          <w:rFonts w:asciiTheme="majorHAnsi" w:hAnsiTheme="majorHAnsi"/>
          <w:sz w:val="24"/>
          <w:szCs w:val="24"/>
        </w:rPr>
        <w:t xml:space="preserve">europei per </w:t>
      </w:r>
      <w:r w:rsidRPr="006430FE">
        <w:rPr>
          <w:rFonts w:asciiTheme="majorHAnsi" w:hAnsiTheme="majorHAnsi"/>
          <w:sz w:val="24"/>
          <w:szCs w:val="24"/>
        </w:rPr>
        <w:t xml:space="preserve">fornire i servizi di assistenza in tutta Europa, garantendo standard qualitativi eccellenti </w:t>
      </w:r>
      <w:proofErr w:type="gramStart"/>
      <w:r w:rsidRPr="006430FE">
        <w:rPr>
          <w:rFonts w:asciiTheme="majorHAnsi" w:hAnsiTheme="majorHAnsi"/>
          <w:sz w:val="24"/>
          <w:szCs w:val="24"/>
        </w:rPr>
        <w:t>ed</w:t>
      </w:r>
      <w:proofErr w:type="gramEnd"/>
      <w:r w:rsidRPr="006430FE">
        <w:rPr>
          <w:rFonts w:asciiTheme="majorHAnsi" w:hAnsiTheme="majorHAnsi"/>
          <w:sz w:val="24"/>
          <w:szCs w:val="24"/>
        </w:rPr>
        <w:t xml:space="preserve"> omogenei.</w:t>
      </w:r>
    </w:p>
    <w:p w14:paraId="7FDD1B5B" w14:textId="77777777" w:rsidR="0010562C" w:rsidRDefault="0010562C" w:rsidP="0010562C"/>
    <w:p w14:paraId="606F782E" w14:textId="77777777" w:rsidR="0010562C" w:rsidRDefault="0010562C" w:rsidP="0010562C"/>
    <w:p w14:paraId="47FC5850" w14:textId="77777777" w:rsidR="0010562C" w:rsidRDefault="0010562C" w:rsidP="0010562C">
      <w:pPr>
        <w:pBdr>
          <w:bottom w:val="single" w:sz="4" w:space="1" w:color="auto"/>
        </w:pBdr>
        <w:jc w:val="both"/>
        <w:rPr>
          <w:rFonts w:asciiTheme="majorHAnsi" w:hAnsiTheme="majorHAnsi" w:cs="Arial"/>
          <w:b/>
          <w:color w:val="000000"/>
          <w:sz w:val="24"/>
          <w:szCs w:val="24"/>
          <w:shd w:val="clear" w:color="auto" w:fill="FFFFFF"/>
        </w:rPr>
      </w:pPr>
    </w:p>
    <w:p w14:paraId="36D4CB28" w14:textId="77777777" w:rsidR="0010562C" w:rsidRDefault="0010562C" w:rsidP="0010562C">
      <w:pPr>
        <w:pBdr>
          <w:bottom w:val="single" w:sz="4" w:space="1" w:color="auto"/>
        </w:pBdr>
        <w:jc w:val="both"/>
        <w:rPr>
          <w:rFonts w:asciiTheme="majorHAnsi" w:hAnsiTheme="majorHAnsi" w:cs="Arial"/>
          <w:b/>
          <w:color w:val="000000"/>
          <w:sz w:val="24"/>
          <w:szCs w:val="24"/>
          <w:shd w:val="clear" w:color="auto" w:fill="FFFFFF"/>
        </w:rPr>
      </w:pPr>
    </w:p>
    <w:p w14:paraId="1C828C0F" w14:textId="77777777" w:rsidR="0010562C" w:rsidRDefault="0010562C" w:rsidP="0010562C">
      <w:pPr>
        <w:pBdr>
          <w:bottom w:val="single" w:sz="4" w:space="1" w:color="auto"/>
        </w:pBdr>
        <w:jc w:val="both"/>
        <w:rPr>
          <w:rFonts w:asciiTheme="majorHAnsi" w:hAnsiTheme="majorHAnsi" w:cs="Arial"/>
          <w:b/>
          <w:color w:val="000000"/>
          <w:sz w:val="24"/>
          <w:szCs w:val="24"/>
          <w:shd w:val="clear" w:color="auto" w:fill="FFFFFF"/>
        </w:rPr>
      </w:pPr>
    </w:p>
    <w:p w14:paraId="5743DCB6" w14:textId="77777777" w:rsidR="0010562C" w:rsidRDefault="0010562C" w:rsidP="0010562C">
      <w:pPr>
        <w:pBdr>
          <w:bottom w:val="single" w:sz="4" w:space="1" w:color="auto"/>
        </w:pBdr>
        <w:jc w:val="both"/>
        <w:rPr>
          <w:rFonts w:asciiTheme="majorHAnsi" w:hAnsiTheme="majorHAnsi" w:cs="Arial"/>
          <w:b/>
          <w:color w:val="000000"/>
          <w:sz w:val="24"/>
          <w:szCs w:val="24"/>
          <w:shd w:val="clear" w:color="auto" w:fill="FFFFFF"/>
        </w:rPr>
      </w:pPr>
    </w:p>
    <w:p w14:paraId="0C5A138B" w14:textId="77777777" w:rsidR="0010562C" w:rsidRDefault="0010562C" w:rsidP="0010562C">
      <w:pPr>
        <w:pBdr>
          <w:bottom w:val="single" w:sz="4" w:space="1" w:color="auto"/>
        </w:pBdr>
        <w:jc w:val="both"/>
        <w:rPr>
          <w:rFonts w:asciiTheme="majorHAnsi" w:hAnsiTheme="majorHAnsi" w:cs="Arial"/>
          <w:b/>
          <w:color w:val="000000"/>
          <w:sz w:val="24"/>
          <w:szCs w:val="24"/>
          <w:shd w:val="clear" w:color="auto" w:fill="FFFFFF"/>
        </w:rPr>
      </w:pPr>
    </w:p>
    <w:p w14:paraId="4EAEA933" w14:textId="77777777" w:rsidR="0010562C" w:rsidRDefault="0010562C" w:rsidP="0010562C">
      <w:pPr>
        <w:pBdr>
          <w:bottom w:val="single" w:sz="4" w:space="1" w:color="auto"/>
        </w:pBdr>
        <w:jc w:val="both"/>
        <w:rPr>
          <w:rFonts w:asciiTheme="majorHAnsi" w:hAnsiTheme="majorHAnsi" w:cs="Arial"/>
          <w:b/>
          <w:color w:val="000000"/>
          <w:sz w:val="24"/>
          <w:szCs w:val="24"/>
          <w:shd w:val="clear" w:color="auto" w:fill="FFFFFF"/>
        </w:rPr>
      </w:pPr>
    </w:p>
    <w:p w14:paraId="75C76DB7" w14:textId="3F6605E1" w:rsidR="0010562C" w:rsidRDefault="0010562C" w:rsidP="0010562C">
      <w:pPr>
        <w:pBdr>
          <w:bottom w:val="single" w:sz="4" w:space="1" w:color="auto"/>
        </w:pBdr>
        <w:jc w:val="both"/>
        <w:rPr>
          <w:rFonts w:asciiTheme="majorHAnsi" w:hAnsiTheme="majorHAnsi" w:cs="Arial"/>
          <w:b/>
          <w:color w:val="000000"/>
          <w:sz w:val="24"/>
          <w:szCs w:val="24"/>
          <w:shd w:val="clear" w:color="auto" w:fill="FFFFFF"/>
        </w:rPr>
      </w:pPr>
      <w:r w:rsidRPr="0010562C">
        <w:rPr>
          <w:rFonts w:asciiTheme="majorHAnsi" w:hAnsiTheme="majorHAnsi" w:cs="Arial"/>
          <w:b/>
          <w:color w:val="000000"/>
          <w:sz w:val="24"/>
          <w:szCs w:val="24"/>
          <w:shd w:val="clear" w:color="auto" w:fill="FFFFFF"/>
        </w:rPr>
        <w:lastRenderedPageBreak/>
        <w:t>SOCIETA’ I</w:t>
      </w:r>
      <w:r>
        <w:rPr>
          <w:rFonts w:asciiTheme="majorHAnsi" w:hAnsiTheme="majorHAnsi" w:cs="Arial"/>
          <w:b/>
          <w:color w:val="000000"/>
          <w:sz w:val="24"/>
          <w:szCs w:val="24"/>
          <w:shd w:val="clear" w:color="auto" w:fill="FFFFFF"/>
        </w:rPr>
        <w:t>TALIANA DI PNEUMOLOGIA (SIP/IRS)</w:t>
      </w:r>
    </w:p>
    <w:p w14:paraId="1C84C6AD" w14:textId="77777777" w:rsidR="00357BF3" w:rsidRDefault="00357BF3" w:rsidP="0010562C">
      <w:pPr>
        <w:jc w:val="both"/>
        <w:rPr>
          <w:rFonts w:asciiTheme="majorHAnsi" w:eastAsia="Times New Roman" w:hAnsiTheme="majorHAnsi" w:cs="Times New Roman"/>
          <w:iCs/>
          <w:sz w:val="24"/>
          <w:szCs w:val="24"/>
          <w:lang w:eastAsia="it-IT"/>
        </w:rPr>
      </w:pPr>
    </w:p>
    <w:p w14:paraId="7BF162B5" w14:textId="77777777" w:rsidR="0010562C" w:rsidRPr="00750516" w:rsidRDefault="0010562C" w:rsidP="0010562C">
      <w:pPr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bookmarkStart w:id="0" w:name="_GoBack"/>
      <w:bookmarkEnd w:id="0"/>
      <w:r w:rsidRPr="00750516">
        <w:rPr>
          <w:rFonts w:asciiTheme="majorHAnsi" w:eastAsia="Times New Roman" w:hAnsiTheme="majorHAnsi" w:cs="Times New Roman"/>
          <w:iCs/>
          <w:sz w:val="24"/>
          <w:szCs w:val="24"/>
          <w:lang w:eastAsia="it-IT"/>
        </w:rPr>
        <w:t xml:space="preserve">La Società Italiana di Pneumologia / </w:t>
      </w:r>
      <w:proofErr w:type="spellStart"/>
      <w:r w:rsidRPr="00750516">
        <w:rPr>
          <w:rFonts w:asciiTheme="majorHAnsi" w:eastAsia="Times New Roman" w:hAnsiTheme="majorHAnsi" w:cs="Times New Roman"/>
          <w:iCs/>
          <w:sz w:val="24"/>
          <w:szCs w:val="24"/>
          <w:lang w:eastAsia="it-IT"/>
        </w:rPr>
        <w:t>Italian</w:t>
      </w:r>
      <w:proofErr w:type="spellEnd"/>
      <w:r w:rsidRPr="00750516">
        <w:rPr>
          <w:rFonts w:asciiTheme="majorHAnsi" w:eastAsia="Times New Roman" w:hAnsiTheme="majorHAnsi" w:cs="Times New Roman"/>
          <w:iCs/>
          <w:sz w:val="24"/>
          <w:szCs w:val="24"/>
          <w:lang w:eastAsia="it-IT"/>
        </w:rPr>
        <w:t xml:space="preserve"> </w:t>
      </w:r>
      <w:proofErr w:type="spellStart"/>
      <w:r w:rsidRPr="00750516">
        <w:rPr>
          <w:rFonts w:asciiTheme="majorHAnsi" w:eastAsia="Times New Roman" w:hAnsiTheme="majorHAnsi" w:cs="Times New Roman"/>
          <w:iCs/>
          <w:sz w:val="24"/>
          <w:szCs w:val="24"/>
          <w:lang w:eastAsia="it-IT"/>
        </w:rPr>
        <w:t>Respiratory</w:t>
      </w:r>
      <w:proofErr w:type="spellEnd"/>
      <w:r w:rsidRPr="00750516">
        <w:rPr>
          <w:rFonts w:asciiTheme="majorHAnsi" w:eastAsia="Times New Roman" w:hAnsiTheme="majorHAnsi" w:cs="Times New Roman"/>
          <w:iCs/>
          <w:sz w:val="24"/>
          <w:szCs w:val="24"/>
          <w:lang w:eastAsia="it-IT"/>
        </w:rPr>
        <w:t xml:space="preserve"> Society (SIP/IRS) è una Società Scientifica che riunisce Medici Chirurghi interessati allo studio delle malattie dell’apparato respiratorio e che promuove </w:t>
      </w:r>
      <w:proofErr w:type="gramStart"/>
      <w:r w:rsidRPr="00750516">
        <w:rPr>
          <w:rFonts w:asciiTheme="majorHAnsi" w:eastAsia="Times New Roman" w:hAnsiTheme="majorHAnsi" w:cs="Times New Roman"/>
          <w:iCs/>
          <w:sz w:val="24"/>
          <w:szCs w:val="24"/>
          <w:lang w:eastAsia="it-IT"/>
        </w:rPr>
        <w:t>lo</w:t>
      </w:r>
      <w:proofErr w:type="gramEnd"/>
      <w:r w:rsidRPr="008C5EE6">
        <w:rPr>
          <w:rFonts w:asciiTheme="majorHAnsi" w:eastAsia="Times New Roman" w:hAnsiTheme="majorHAnsi" w:cs="Times New Roman"/>
          <w:iCs/>
          <w:sz w:val="24"/>
          <w:szCs w:val="24"/>
          <w:lang w:eastAsia="it-IT"/>
        </w:rPr>
        <w:t> </w:t>
      </w:r>
    </w:p>
    <w:p w14:paraId="7664A306" w14:textId="77777777" w:rsidR="0010562C" w:rsidRPr="008C5EE6" w:rsidRDefault="0010562C" w:rsidP="0010562C">
      <w:pPr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proofErr w:type="gramStart"/>
      <w:r w:rsidRPr="00750516">
        <w:rPr>
          <w:rFonts w:asciiTheme="majorHAnsi" w:eastAsia="Times New Roman" w:hAnsiTheme="majorHAnsi" w:cs="Times New Roman"/>
          <w:iCs/>
          <w:sz w:val="24"/>
          <w:szCs w:val="24"/>
          <w:lang w:eastAsia="it-IT"/>
        </w:rPr>
        <w:t>sviluppo</w:t>
      </w:r>
      <w:proofErr w:type="gramEnd"/>
      <w:r w:rsidRPr="00750516">
        <w:rPr>
          <w:rFonts w:asciiTheme="majorHAnsi" w:eastAsia="Times New Roman" w:hAnsiTheme="majorHAnsi" w:cs="Times New Roman"/>
          <w:iCs/>
          <w:sz w:val="24"/>
          <w:szCs w:val="24"/>
          <w:lang w:eastAsia="it-IT"/>
        </w:rPr>
        <w:t xml:space="preserve"> della Medicina Respiratoria. SIP/IRS </w:t>
      </w:r>
      <w:proofErr w:type="gramStart"/>
      <w:r w:rsidRPr="00750516">
        <w:rPr>
          <w:rFonts w:asciiTheme="majorHAnsi" w:eastAsia="Times New Roman" w:hAnsiTheme="majorHAnsi" w:cs="Times New Roman"/>
          <w:iCs/>
          <w:sz w:val="24"/>
          <w:szCs w:val="24"/>
          <w:lang w:eastAsia="it-IT"/>
        </w:rPr>
        <w:t>promuove</w:t>
      </w:r>
      <w:proofErr w:type="gramEnd"/>
      <w:r w:rsidRPr="00750516">
        <w:rPr>
          <w:rFonts w:asciiTheme="majorHAnsi" w:eastAsia="Times New Roman" w:hAnsiTheme="majorHAnsi" w:cs="Times New Roman"/>
          <w:iCs/>
          <w:sz w:val="24"/>
          <w:szCs w:val="24"/>
          <w:lang w:eastAsia="it-IT"/>
        </w:rPr>
        <w:t xml:space="preserve"> la ricerca scientifica e clinica di base (tramite anche il Centro Studi SIP con il quale è statutariamente integrata) ponendosi come riferimento qualificato per le</w:t>
      </w:r>
      <w:r w:rsidRPr="008C5EE6">
        <w:rPr>
          <w:rFonts w:asciiTheme="majorHAnsi" w:eastAsia="Times New Roman" w:hAnsiTheme="majorHAnsi" w:cs="Times New Roman"/>
          <w:iCs/>
          <w:sz w:val="24"/>
          <w:szCs w:val="24"/>
          <w:lang w:eastAsia="it-IT"/>
        </w:rPr>
        <w:t xml:space="preserve"> Autorità Nazionali, Regionali e Locali in Italia. In un’ottica </w:t>
      </w:r>
      <w:proofErr w:type="gramStart"/>
      <w:r w:rsidRPr="008C5EE6">
        <w:rPr>
          <w:rFonts w:asciiTheme="majorHAnsi" w:eastAsia="Times New Roman" w:hAnsiTheme="majorHAnsi" w:cs="Times New Roman"/>
          <w:iCs/>
          <w:sz w:val="24"/>
          <w:szCs w:val="24"/>
          <w:lang w:eastAsia="it-IT"/>
        </w:rPr>
        <w:t xml:space="preserve">di </w:t>
      </w:r>
      <w:proofErr w:type="gramEnd"/>
      <w:r w:rsidRPr="008C5EE6">
        <w:rPr>
          <w:rFonts w:asciiTheme="majorHAnsi" w:eastAsia="Times New Roman" w:hAnsiTheme="majorHAnsi" w:cs="Times New Roman"/>
          <w:iCs/>
          <w:sz w:val="24"/>
          <w:szCs w:val="24"/>
          <w:lang w:eastAsia="it-IT"/>
        </w:rPr>
        <w:t xml:space="preserve">interdisciplinarietà, SIP/IRS favorisce i rapporti tra Pneumologi (italiani e internazionali), Medici Chirurghi di altre Discipline e Professionisti Sanitari interessati e coinvolti nel management delle Malattie Respiratorie e delle patologie correlate. SIP/IRS </w:t>
      </w:r>
      <w:proofErr w:type="gramStart"/>
      <w:r w:rsidRPr="008C5EE6">
        <w:rPr>
          <w:rFonts w:asciiTheme="majorHAnsi" w:eastAsia="Times New Roman" w:hAnsiTheme="majorHAnsi" w:cs="Times New Roman"/>
          <w:iCs/>
          <w:sz w:val="24"/>
          <w:szCs w:val="24"/>
          <w:lang w:eastAsia="it-IT"/>
        </w:rPr>
        <w:t>è</w:t>
      </w:r>
      <w:proofErr w:type="gramEnd"/>
      <w:r w:rsidRPr="008C5EE6">
        <w:rPr>
          <w:rFonts w:asciiTheme="majorHAnsi" w:eastAsia="Times New Roman" w:hAnsiTheme="majorHAnsi" w:cs="Times New Roman"/>
          <w:iCs/>
          <w:sz w:val="24"/>
          <w:szCs w:val="24"/>
          <w:lang w:eastAsia="it-IT"/>
        </w:rPr>
        <w:t xml:space="preserve"> impegnata nella formazione e nell’aggiornamento costante in Medicina Respiratoria attraverso la realizzazione di progetti e percorsi formativi inseriti nel programma nazionale di Educazione Continua in Medicina (ECM) e destinati a Medici e Professionisti Sanitari. In sinergia con il proprio Centro Studi, SIP/IRS </w:t>
      </w:r>
      <w:proofErr w:type="gramStart"/>
      <w:r w:rsidRPr="008C5EE6">
        <w:rPr>
          <w:rFonts w:asciiTheme="majorHAnsi" w:eastAsia="Times New Roman" w:hAnsiTheme="majorHAnsi" w:cs="Times New Roman"/>
          <w:iCs/>
          <w:sz w:val="24"/>
          <w:szCs w:val="24"/>
          <w:lang w:eastAsia="it-IT"/>
        </w:rPr>
        <w:t>promuove</w:t>
      </w:r>
      <w:proofErr w:type="gramEnd"/>
      <w:r w:rsidRPr="008C5EE6">
        <w:rPr>
          <w:rFonts w:asciiTheme="majorHAnsi" w:eastAsia="Times New Roman" w:hAnsiTheme="majorHAnsi" w:cs="Times New Roman"/>
          <w:iCs/>
          <w:sz w:val="24"/>
          <w:szCs w:val="24"/>
          <w:lang w:eastAsia="it-IT"/>
        </w:rPr>
        <w:t xml:space="preserve"> lo sviluppo e la standardizzazione di linee-guida di ricerca e di applicazione clinica in ambito respiratorio in costante collaborazione con il Ministero della Salute, le Regioni, le Aziende Sanitarie e le principali Istituzioni. Il supporto alla ricerca e alla condivisione delle più recenti acquisizioni scientifiche in Medicina Respiratoria si </w:t>
      </w:r>
      <w:proofErr w:type="gramStart"/>
      <w:r w:rsidRPr="008C5EE6">
        <w:rPr>
          <w:rFonts w:asciiTheme="majorHAnsi" w:eastAsia="Times New Roman" w:hAnsiTheme="majorHAnsi" w:cs="Times New Roman"/>
          <w:iCs/>
          <w:sz w:val="24"/>
          <w:szCs w:val="24"/>
          <w:lang w:eastAsia="it-IT"/>
        </w:rPr>
        <w:t>concretizza</w:t>
      </w:r>
      <w:proofErr w:type="gramEnd"/>
      <w:r w:rsidRPr="008C5EE6">
        <w:rPr>
          <w:rFonts w:asciiTheme="majorHAnsi" w:eastAsia="Times New Roman" w:hAnsiTheme="majorHAnsi" w:cs="Times New Roman"/>
          <w:iCs/>
          <w:sz w:val="24"/>
          <w:szCs w:val="24"/>
          <w:lang w:eastAsia="it-IT"/>
        </w:rPr>
        <w:t xml:space="preserve"> anche attraverso la pubblicazione di riviste scientifiche indicizzate nei più prestigiosi database scientifici internazionali. SIP/IRS </w:t>
      </w:r>
      <w:proofErr w:type="gramStart"/>
      <w:r w:rsidRPr="008C5EE6">
        <w:rPr>
          <w:rFonts w:asciiTheme="majorHAnsi" w:eastAsia="Times New Roman" w:hAnsiTheme="majorHAnsi" w:cs="Times New Roman"/>
          <w:iCs/>
          <w:sz w:val="24"/>
          <w:szCs w:val="24"/>
          <w:lang w:eastAsia="it-IT"/>
        </w:rPr>
        <w:t>dispone di</w:t>
      </w:r>
      <w:proofErr w:type="gramEnd"/>
      <w:r w:rsidRPr="008C5EE6">
        <w:rPr>
          <w:rFonts w:asciiTheme="majorHAnsi" w:eastAsia="Times New Roman" w:hAnsiTheme="majorHAnsi" w:cs="Times New Roman"/>
          <w:iCs/>
          <w:sz w:val="24"/>
          <w:szCs w:val="24"/>
          <w:lang w:eastAsia="it-IT"/>
        </w:rPr>
        <w:t xml:space="preserve"> una struttura territoriale articolata in 13 Sezioni Regionali e di 11 Gruppi di Studio operativi sulle principali tematiche respiratorie.  SIP/IRS </w:t>
      </w:r>
      <w:proofErr w:type="gramStart"/>
      <w:r w:rsidRPr="008C5EE6">
        <w:rPr>
          <w:rFonts w:asciiTheme="majorHAnsi" w:eastAsia="Times New Roman" w:hAnsiTheme="majorHAnsi" w:cs="Times New Roman"/>
          <w:iCs/>
          <w:sz w:val="24"/>
          <w:szCs w:val="24"/>
          <w:lang w:eastAsia="it-IT"/>
        </w:rPr>
        <w:t>è</w:t>
      </w:r>
      <w:proofErr w:type="gramEnd"/>
      <w:r w:rsidRPr="008C5EE6">
        <w:rPr>
          <w:rFonts w:asciiTheme="majorHAnsi" w:eastAsia="Times New Roman" w:hAnsiTheme="majorHAnsi" w:cs="Times New Roman"/>
          <w:iCs/>
          <w:sz w:val="24"/>
          <w:szCs w:val="24"/>
          <w:lang w:eastAsia="it-IT"/>
        </w:rPr>
        <w:t xml:space="preserve"> infine partner di ERS (</w:t>
      </w:r>
      <w:proofErr w:type="spellStart"/>
      <w:r w:rsidRPr="008C5EE6">
        <w:rPr>
          <w:rFonts w:asciiTheme="majorHAnsi" w:eastAsia="Times New Roman" w:hAnsiTheme="majorHAnsi" w:cs="Times New Roman"/>
          <w:iCs/>
          <w:sz w:val="24"/>
          <w:szCs w:val="24"/>
          <w:lang w:eastAsia="it-IT"/>
        </w:rPr>
        <w:t>European</w:t>
      </w:r>
      <w:proofErr w:type="spellEnd"/>
      <w:r w:rsidRPr="008C5EE6">
        <w:rPr>
          <w:rFonts w:asciiTheme="majorHAnsi" w:eastAsia="Times New Roman" w:hAnsiTheme="majorHAnsi" w:cs="Times New Roman"/>
          <w:iCs/>
          <w:sz w:val="24"/>
          <w:szCs w:val="24"/>
          <w:lang w:eastAsia="it-IT"/>
        </w:rPr>
        <w:t> </w:t>
      </w:r>
      <w:proofErr w:type="spellStart"/>
      <w:r w:rsidRPr="008C5EE6">
        <w:rPr>
          <w:rFonts w:asciiTheme="majorHAnsi" w:eastAsia="Times New Roman" w:hAnsiTheme="majorHAnsi" w:cs="Times New Roman"/>
          <w:iCs/>
          <w:sz w:val="24"/>
          <w:szCs w:val="24"/>
          <w:lang w:eastAsia="it-IT"/>
        </w:rPr>
        <w:t>Respiratory</w:t>
      </w:r>
      <w:proofErr w:type="spellEnd"/>
      <w:r w:rsidRPr="008C5EE6">
        <w:rPr>
          <w:rFonts w:asciiTheme="majorHAnsi" w:eastAsia="Times New Roman" w:hAnsiTheme="majorHAnsi" w:cs="Times New Roman"/>
          <w:iCs/>
          <w:sz w:val="24"/>
          <w:szCs w:val="24"/>
          <w:lang w:eastAsia="it-IT"/>
        </w:rPr>
        <w:t xml:space="preserve"> Society) e membro (assieme a Centro Studi SIP) di GARD Italia (alleanza nazionale volontaria che coinvolge i principali stakeholder delle malattie respiratorie).</w:t>
      </w:r>
    </w:p>
    <w:p w14:paraId="0DCF2554" w14:textId="77777777" w:rsidR="0010562C" w:rsidRPr="008C5EE6" w:rsidRDefault="0010562C" w:rsidP="0010562C">
      <w:pPr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14:paraId="5ED7BCA3" w14:textId="77777777" w:rsidR="0010562C" w:rsidRPr="008C5EE6" w:rsidRDefault="0010562C" w:rsidP="0010562C">
      <w:pPr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14:paraId="156CB11A" w14:textId="77777777" w:rsidR="0010562C" w:rsidRPr="008C5EE6" w:rsidRDefault="0010562C" w:rsidP="0010562C">
      <w:pPr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14:paraId="0CAE5EEF" w14:textId="7BD4A3C6" w:rsidR="009D4E24" w:rsidRPr="009D4E24" w:rsidRDefault="009D4E24" w:rsidP="009D4E24">
      <w:pPr>
        <w:widowControl w:val="0"/>
        <w:autoSpaceDE w:val="0"/>
        <w:autoSpaceDN w:val="0"/>
        <w:adjustRightInd w:val="0"/>
        <w:spacing w:after="240" w:line="360" w:lineRule="atLeast"/>
        <w:jc w:val="both"/>
        <w:rPr>
          <w:rFonts w:asciiTheme="majorHAnsi" w:hAnsiTheme="majorHAnsi" w:cs="Times New Roman"/>
          <w:b/>
          <w:color w:val="000000"/>
          <w:sz w:val="24"/>
          <w:szCs w:val="24"/>
        </w:rPr>
      </w:pPr>
      <w:r>
        <w:rPr>
          <w:rFonts w:asciiTheme="majorHAnsi" w:hAnsiTheme="majorHAnsi" w:cs="Times New Roman"/>
          <w:b/>
          <w:color w:val="000000"/>
          <w:sz w:val="24"/>
          <w:szCs w:val="24"/>
        </w:rPr>
        <w:t xml:space="preserve">FONDAZIONE ITALIANA SALUTE, AMBIENTE, RESPIRO </w:t>
      </w:r>
      <w:r w:rsidRPr="009D4E24">
        <w:rPr>
          <w:rFonts w:asciiTheme="majorHAnsi" w:hAnsiTheme="majorHAnsi" w:cs="Times New Roman"/>
          <w:b/>
          <w:color w:val="000000"/>
          <w:sz w:val="24"/>
          <w:szCs w:val="24"/>
        </w:rPr>
        <w:t xml:space="preserve">(FISAR) </w:t>
      </w:r>
    </w:p>
    <w:p w14:paraId="000BC022" w14:textId="75975688" w:rsidR="009D4E24" w:rsidRDefault="009D4E24" w:rsidP="009D4E24">
      <w:pPr>
        <w:widowControl w:val="0"/>
        <w:autoSpaceDE w:val="0"/>
        <w:autoSpaceDN w:val="0"/>
        <w:adjustRightInd w:val="0"/>
        <w:spacing w:after="240" w:line="360" w:lineRule="atLeast"/>
        <w:jc w:val="both"/>
        <w:rPr>
          <w:rFonts w:asciiTheme="majorHAnsi" w:hAnsiTheme="majorHAnsi" w:cs="Times Roman"/>
          <w:color w:val="000000"/>
          <w:sz w:val="24"/>
          <w:szCs w:val="24"/>
        </w:rPr>
      </w:pPr>
      <w:r>
        <w:rPr>
          <w:rFonts w:asciiTheme="majorHAnsi" w:hAnsiTheme="majorHAnsi" w:cs="Times New Roman"/>
          <w:color w:val="000000"/>
          <w:sz w:val="24"/>
          <w:szCs w:val="24"/>
        </w:rPr>
        <w:t>N</w:t>
      </w:r>
      <w:r w:rsidRPr="009D4E24">
        <w:rPr>
          <w:rFonts w:asciiTheme="majorHAnsi" w:hAnsiTheme="majorHAnsi" w:cs="Times New Roman"/>
          <w:color w:val="000000"/>
          <w:sz w:val="24"/>
          <w:szCs w:val="24"/>
        </w:rPr>
        <w:t xml:space="preserve">asce nel giugno 2006 per iniziativa di autorevoli esponenti del mondo scientifico nel settore della Medicina Respiratoria. Le sue finalità sono orientate a sviluppare iniziative, sia in campo scientifico, che formativo, che realizzativo di servizi </w:t>
      </w:r>
      <w:proofErr w:type="gramStart"/>
      <w:r w:rsidRPr="009D4E24">
        <w:rPr>
          <w:rFonts w:asciiTheme="majorHAnsi" w:hAnsiTheme="majorHAnsi" w:cs="Times New Roman"/>
          <w:color w:val="000000"/>
          <w:sz w:val="24"/>
          <w:szCs w:val="24"/>
        </w:rPr>
        <w:t>ed</w:t>
      </w:r>
      <w:proofErr w:type="gramEnd"/>
      <w:r w:rsidRPr="009D4E24">
        <w:rPr>
          <w:rFonts w:asciiTheme="majorHAnsi" w:hAnsiTheme="majorHAnsi" w:cs="Times New Roman"/>
          <w:color w:val="000000"/>
          <w:sz w:val="24"/>
          <w:szCs w:val="24"/>
        </w:rPr>
        <w:t xml:space="preserve"> attività assistenziali a favore dei pazienti affetti da patologie dell'apparato respiratorio. Tali finalità potranno essere realizzate anche attraverso iniziative finalizzate alla prevenzione delle patologie respiratorie come degli infortun</w:t>
      </w:r>
      <w:r>
        <w:rPr>
          <w:rFonts w:asciiTheme="majorHAnsi" w:hAnsiTheme="majorHAnsi" w:cs="Times New Roman"/>
          <w:color w:val="000000"/>
          <w:sz w:val="24"/>
          <w:szCs w:val="24"/>
        </w:rPr>
        <w:t>i sul lavoro e malattie professi</w:t>
      </w:r>
      <w:r w:rsidRPr="009D4E24">
        <w:rPr>
          <w:rFonts w:asciiTheme="majorHAnsi" w:hAnsiTheme="majorHAnsi" w:cs="Times New Roman"/>
          <w:color w:val="000000"/>
          <w:sz w:val="24"/>
          <w:szCs w:val="24"/>
        </w:rPr>
        <w:t xml:space="preserve">onali legate a problematiche di tipo respiratorio. </w:t>
      </w:r>
    </w:p>
    <w:p w14:paraId="47026C63" w14:textId="2C9B093F" w:rsidR="009D4E24" w:rsidRPr="009D4E24" w:rsidRDefault="009D4E24" w:rsidP="009D4E24">
      <w:pPr>
        <w:widowControl w:val="0"/>
        <w:autoSpaceDE w:val="0"/>
        <w:autoSpaceDN w:val="0"/>
        <w:adjustRightInd w:val="0"/>
        <w:spacing w:after="240" w:line="360" w:lineRule="atLeast"/>
        <w:jc w:val="both"/>
        <w:rPr>
          <w:rFonts w:asciiTheme="majorHAnsi" w:hAnsiTheme="majorHAnsi" w:cs="Times Roman"/>
          <w:color w:val="000000"/>
          <w:sz w:val="24"/>
          <w:szCs w:val="24"/>
        </w:rPr>
      </w:pPr>
      <w:r w:rsidRPr="009D4E24">
        <w:rPr>
          <w:rFonts w:asciiTheme="majorHAnsi" w:hAnsiTheme="majorHAnsi" w:cs="Times New Roman"/>
          <w:color w:val="000000"/>
          <w:sz w:val="24"/>
          <w:szCs w:val="24"/>
        </w:rPr>
        <w:t xml:space="preserve">La Fondazione Italiana Salute, Ambiente e Respiro ONLUS si </w:t>
      </w:r>
      <w:proofErr w:type="gramStart"/>
      <w:r w:rsidRPr="009D4E24">
        <w:rPr>
          <w:rFonts w:asciiTheme="majorHAnsi" w:hAnsiTheme="majorHAnsi" w:cs="Times New Roman"/>
          <w:color w:val="000000"/>
          <w:sz w:val="24"/>
          <w:szCs w:val="24"/>
        </w:rPr>
        <w:t>propone</w:t>
      </w:r>
      <w:proofErr w:type="gramEnd"/>
      <w:r w:rsidRPr="009D4E24">
        <w:rPr>
          <w:rFonts w:asciiTheme="majorHAnsi" w:hAnsiTheme="majorHAnsi" w:cs="Times New Roman"/>
          <w:color w:val="000000"/>
          <w:sz w:val="24"/>
          <w:szCs w:val="24"/>
        </w:rPr>
        <w:t xml:space="preserve"> nel mondo dell'assistenza al paziente respiratorio come un preciso punto di riferimento, candidandosi a svolgere un ruolo che, all'insegna del perseguimento dello sviluppo delle conoscenze scientifiche e della qualità ed appropriatezza dei percorsi assistenziali, stabilisca un ponte solido e duraturo tra il mondo scientifico e le realizzazioni concrete finalizzate alla soddisfazione dei bisogni di salute. </w:t>
      </w:r>
    </w:p>
    <w:p w14:paraId="05D2FDE7" w14:textId="77777777" w:rsidR="0010562C" w:rsidRPr="00750516" w:rsidRDefault="0010562C" w:rsidP="0010562C">
      <w:pPr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14:paraId="0A633707" w14:textId="77777777" w:rsidR="0010562C" w:rsidRPr="008C5EE6" w:rsidRDefault="0010562C" w:rsidP="0010562C">
      <w:pPr>
        <w:jc w:val="both"/>
        <w:rPr>
          <w:rFonts w:asciiTheme="majorHAnsi" w:hAnsiTheme="majorHAnsi"/>
          <w:sz w:val="24"/>
          <w:szCs w:val="24"/>
        </w:rPr>
      </w:pPr>
    </w:p>
    <w:p w14:paraId="451DC93D" w14:textId="77777777" w:rsidR="002F57B8" w:rsidRDefault="002F57B8" w:rsidP="00CF0C90"/>
    <w:sectPr w:rsidR="002F57B8" w:rsidSect="00DA382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Roman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B2242"/>
    <w:multiLevelType w:val="hybridMultilevel"/>
    <w:tmpl w:val="F5F8F2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FE28AB"/>
    <w:multiLevelType w:val="hybridMultilevel"/>
    <w:tmpl w:val="9EB8795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C90"/>
    <w:rsid w:val="0010562C"/>
    <w:rsid w:val="001236DD"/>
    <w:rsid w:val="001D4045"/>
    <w:rsid w:val="00243808"/>
    <w:rsid w:val="002875FF"/>
    <w:rsid w:val="002F57B8"/>
    <w:rsid w:val="00357BF3"/>
    <w:rsid w:val="004511B6"/>
    <w:rsid w:val="007303CB"/>
    <w:rsid w:val="00750516"/>
    <w:rsid w:val="007C63FD"/>
    <w:rsid w:val="007D79DE"/>
    <w:rsid w:val="008C5EE6"/>
    <w:rsid w:val="009219E3"/>
    <w:rsid w:val="009D4E24"/>
    <w:rsid w:val="00B33608"/>
    <w:rsid w:val="00B85837"/>
    <w:rsid w:val="00CF0C90"/>
    <w:rsid w:val="00D0354F"/>
    <w:rsid w:val="00DA382B"/>
    <w:rsid w:val="00EC20F9"/>
    <w:rsid w:val="00FA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F95E4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A382B"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EC20F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it-IT"/>
    </w:rPr>
  </w:style>
  <w:style w:type="character" w:customStyle="1" w:styleId="apple-converted-space">
    <w:name w:val="apple-converted-space"/>
    <w:basedOn w:val="Caratterepredefinitoparagrafo"/>
    <w:rsid w:val="00750516"/>
  </w:style>
  <w:style w:type="paragraph" w:styleId="Paragrafoelenco">
    <w:name w:val="List Paragraph"/>
    <w:basedOn w:val="Normale"/>
    <w:uiPriority w:val="34"/>
    <w:qFormat/>
    <w:rsid w:val="009D4E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A382B"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EC20F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it-IT"/>
    </w:rPr>
  </w:style>
  <w:style w:type="character" w:customStyle="1" w:styleId="apple-converted-space">
    <w:name w:val="apple-converted-space"/>
    <w:basedOn w:val="Caratterepredefinitoparagrafo"/>
    <w:rsid w:val="00750516"/>
  </w:style>
  <w:style w:type="paragraph" w:styleId="Paragrafoelenco">
    <w:name w:val="List Paragraph"/>
    <w:basedOn w:val="Normale"/>
    <w:uiPriority w:val="34"/>
    <w:qFormat/>
    <w:rsid w:val="009D4E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7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98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59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89135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6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238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81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9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703611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169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41776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331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623383">
                                      <w:marLeft w:val="7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7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96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95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26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76641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22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16431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22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4303269">
                                      <w:marLeft w:val="7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9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122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94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2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814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2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3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553501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5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786411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244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2653687">
                                      <w:marLeft w:val="7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7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10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9892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845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853145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421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895885">
                                      <w:marLeft w:val="7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25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20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46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8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7601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480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62096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550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04468">
                                      <w:marLeft w:val="7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41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532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0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64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153060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506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87204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957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557772">
                                      <w:marLeft w:val="7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0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186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01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25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3789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03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971845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10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6587566">
                                      <w:marLeft w:val="7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9483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8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69049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950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058747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3697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437131">
                                      <w:marLeft w:val="7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5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26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79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09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48053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468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08624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351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0376289">
                                      <w:marLeft w:val="7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0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3998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15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88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aci.it/laci/la-federazione/storia/il-centenario-acifrancobollo.html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897</Words>
  <Characters>5119</Characters>
  <Application>Microsoft Macintosh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6004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745328</dc:creator>
  <cp:lastModifiedBy>macbook</cp:lastModifiedBy>
  <cp:revision>3</cp:revision>
  <dcterms:created xsi:type="dcterms:W3CDTF">2018-05-25T17:36:00Z</dcterms:created>
  <dcterms:modified xsi:type="dcterms:W3CDTF">2018-05-27T16:31:00Z</dcterms:modified>
</cp:coreProperties>
</file>